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:rsidR="00367419" w:rsidRDefault="00367419" w:rsidP="00367419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Powiat Buski, ul. Mickiewicza 15, 28-100 Busko-Zdrój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reprezentowanym przez Zarząd Powiatu w osobach: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Jerzy Kolarz – Przewodniczący Zarządu Powiatu w Busku-Zdroju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>Stanisław Klimczak – Wiceprzewodniczący Zarządu Powiatu w Busku-Zdroju</w:t>
      </w:r>
    </w:p>
    <w:p w:rsidR="00B31654" w:rsidRPr="00B31654" w:rsidRDefault="00B31654" w:rsidP="00B31654">
      <w:pPr>
        <w:pStyle w:val="Nagwek1"/>
        <w:rPr>
          <w:rFonts w:ascii="Calibri" w:hAnsi="Calibri" w:cs="Calibri"/>
          <w:sz w:val="22"/>
          <w:szCs w:val="22"/>
        </w:rPr>
      </w:pPr>
      <w:r w:rsidRPr="00B31654">
        <w:rPr>
          <w:rFonts w:ascii="Calibri" w:hAnsi="Calibri" w:cs="Calibri"/>
          <w:sz w:val="22"/>
          <w:szCs w:val="22"/>
        </w:rPr>
        <w:t xml:space="preserve"> zwany dalej Zamawiającym, </w:t>
      </w:r>
    </w:p>
    <w:p w:rsidR="0025299E" w:rsidRPr="00B31654" w:rsidRDefault="00367419" w:rsidP="00B31654">
      <w:pPr>
        <w:pStyle w:val="Nagwek3"/>
        <w:spacing w:before="0" w:after="0" w:line="276" w:lineRule="auto"/>
        <w:rPr>
          <w:rFonts w:ascii="Cambria" w:hAnsi="Cambria"/>
          <w:b w:val="0"/>
          <w:sz w:val="20"/>
          <w:szCs w:val="20"/>
          <w:lang w:eastAsia="pl-PL"/>
        </w:rPr>
      </w:pPr>
      <w:r w:rsidRPr="00B31654">
        <w:rPr>
          <w:rFonts w:asciiTheme="majorHAnsi" w:hAnsiTheme="majorHAnsi"/>
          <w:sz w:val="20"/>
          <w:szCs w:val="20"/>
        </w:rPr>
        <w:br/>
      </w:r>
    </w:p>
    <w:p w:rsidR="00367419" w:rsidRDefault="00367419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31654" w:rsidRPr="00247A1D" w:rsidRDefault="0025299E" w:rsidP="00B31654">
      <w:pPr>
        <w:suppressAutoHyphens w:val="0"/>
        <w:spacing w:before="100" w:beforeAutospacing="1"/>
        <w:jc w:val="center"/>
        <w:rPr>
          <w:rFonts w:ascii="Calibri" w:eastAsia="Times New Roman" w:hAnsi="Calibri" w:cs="Calibri"/>
          <w:sz w:val="20"/>
          <w:lang w:eastAsia="pl-PL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555308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555308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555308" w:rsidRPr="00555308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nabywany 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662D1" w:rsidRPr="00247A1D">
        <w:rPr>
          <w:rFonts w:ascii="Calibri" w:eastAsia="Times New Roman" w:hAnsi="Calibri" w:cs="Calibri"/>
          <w:b/>
          <w:sz w:val="20"/>
          <w:lang w:eastAsia="pl-PL"/>
        </w:rPr>
        <w:t>Dostawa 5</w:t>
      </w:r>
      <w:bookmarkStart w:id="0" w:name="_GoBack"/>
      <w:bookmarkEnd w:id="0"/>
      <w:r w:rsidR="00B31654" w:rsidRPr="00247A1D">
        <w:rPr>
          <w:rFonts w:ascii="Calibri" w:eastAsia="Times New Roman" w:hAnsi="Calibri" w:cs="Calibri"/>
          <w:b/>
          <w:sz w:val="20"/>
          <w:lang w:eastAsia="pl-PL"/>
        </w:rPr>
        <w:t xml:space="preserve"> nowych komputerów przenośnych (laptopów) dla uczniów szkół prowadzonych przez Powiat Buski w ramach Programu Operacyjnego Polska Cyfrowa na lata 2014-2020, </w:t>
      </w:r>
      <w:r w:rsidR="00247A1D">
        <w:rPr>
          <w:rFonts w:ascii="Calibri" w:eastAsia="Times New Roman" w:hAnsi="Calibri" w:cs="Calibri"/>
          <w:b/>
          <w:sz w:val="20"/>
          <w:lang w:eastAsia="pl-PL"/>
        </w:rPr>
        <w:br/>
      </w:r>
      <w:r w:rsidR="00B31654" w:rsidRPr="00247A1D">
        <w:rPr>
          <w:rFonts w:ascii="Calibri" w:eastAsia="Times New Roman" w:hAnsi="Calibri" w:cs="Calibri"/>
          <w:b/>
          <w:sz w:val="20"/>
          <w:lang w:eastAsia="pl-PL"/>
        </w:rPr>
        <w:t>Oś Priorytetowa nr I „</w:t>
      </w:r>
      <w:r w:rsidR="00B31654" w:rsidRPr="00247A1D">
        <w:rPr>
          <w:rFonts w:ascii="Calibri" w:eastAsia="Times New Roman" w:hAnsi="Calibri" w:cs="Calibri"/>
          <w:b/>
          <w:i/>
          <w:sz w:val="20"/>
          <w:lang w:eastAsia="pl-PL"/>
        </w:rPr>
        <w:t>Powszechny dostęp do szybkiego Internetu</w:t>
      </w:r>
      <w:r w:rsidR="00B31654" w:rsidRPr="00247A1D">
        <w:rPr>
          <w:rFonts w:ascii="Calibri" w:eastAsia="Times New Roman" w:hAnsi="Calibri" w:cs="Calibri"/>
          <w:b/>
          <w:sz w:val="20"/>
          <w:lang w:eastAsia="pl-PL"/>
        </w:rPr>
        <w:t>”, Działanie 1.1: „</w:t>
      </w:r>
      <w:r w:rsidR="00B31654" w:rsidRPr="00247A1D">
        <w:rPr>
          <w:rFonts w:ascii="Calibri" w:eastAsia="Times New Roman" w:hAnsi="Calibri" w:cs="Calibri"/>
          <w:b/>
          <w:i/>
          <w:sz w:val="20"/>
          <w:lang w:eastAsia="pl-PL"/>
        </w:rPr>
        <w:t xml:space="preserve">Wyeliminowanie terytorialnych różnic w możliwości dostępu do szerokopasmowego </w:t>
      </w:r>
      <w:proofErr w:type="spellStart"/>
      <w:r w:rsidR="00B31654" w:rsidRPr="00247A1D">
        <w:rPr>
          <w:rFonts w:ascii="Calibri" w:eastAsia="Times New Roman" w:hAnsi="Calibri" w:cs="Calibri"/>
          <w:b/>
          <w:i/>
          <w:sz w:val="20"/>
          <w:lang w:eastAsia="pl-PL"/>
        </w:rPr>
        <w:t>internetu</w:t>
      </w:r>
      <w:proofErr w:type="spellEnd"/>
      <w:r w:rsidR="00B31654" w:rsidRPr="00247A1D">
        <w:rPr>
          <w:rFonts w:ascii="Calibri" w:eastAsia="Times New Roman" w:hAnsi="Calibri" w:cs="Calibri"/>
          <w:b/>
          <w:i/>
          <w:sz w:val="20"/>
          <w:lang w:eastAsia="pl-PL"/>
        </w:rPr>
        <w:t xml:space="preserve"> o wysokich </w:t>
      </w:r>
      <w:proofErr w:type="spellStart"/>
      <w:r w:rsidR="00B31654" w:rsidRPr="00247A1D">
        <w:rPr>
          <w:rFonts w:ascii="Calibri" w:eastAsia="Times New Roman" w:hAnsi="Calibri" w:cs="Calibri"/>
          <w:b/>
          <w:i/>
          <w:sz w:val="20"/>
          <w:lang w:eastAsia="pl-PL"/>
        </w:rPr>
        <w:t>przepustowościach</w:t>
      </w:r>
      <w:proofErr w:type="spellEnd"/>
      <w:r w:rsidR="00B31654" w:rsidRPr="00247A1D">
        <w:rPr>
          <w:rFonts w:ascii="Calibri" w:eastAsia="Times New Roman" w:hAnsi="Calibri" w:cs="Calibri"/>
          <w:b/>
          <w:sz w:val="20"/>
          <w:lang w:eastAsia="pl-PL"/>
        </w:rPr>
        <w:t>”,  Projekt grantowy pn "</w:t>
      </w:r>
      <w:r w:rsidR="00B31654" w:rsidRPr="00247A1D">
        <w:rPr>
          <w:rFonts w:ascii="Calibri" w:eastAsia="Times New Roman" w:hAnsi="Calibri" w:cs="Calibri"/>
          <w:b/>
          <w:i/>
          <w:sz w:val="20"/>
          <w:lang w:eastAsia="pl-PL"/>
        </w:rPr>
        <w:t>Zdalna Szkoła – wsparcie Ogólnopolskiej Sieci Edukacyjnej w systemie kształcenia zdalnego</w:t>
      </w:r>
      <w:r w:rsidR="00B31654" w:rsidRPr="00247A1D">
        <w:rPr>
          <w:rFonts w:ascii="Calibri" w:eastAsia="Times New Roman" w:hAnsi="Calibri" w:cs="Calibri"/>
          <w:b/>
          <w:sz w:val="20"/>
          <w:lang w:eastAsia="pl-PL"/>
        </w:rPr>
        <w:t>"</w:t>
      </w:r>
      <w:r w:rsidR="00B31654" w:rsidRPr="00247A1D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25299E" w:rsidRPr="00555308" w:rsidRDefault="0025299E" w:rsidP="00B31654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>zwany w dalszej części umowy sprzętem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="00247A1D">
        <w:rPr>
          <w:rFonts w:asciiTheme="majorHAnsi" w:hAnsiTheme="majorHAnsi" w:cs="Arial"/>
          <w:kern w:val="1"/>
          <w:sz w:val="20"/>
          <w:szCs w:val="20"/>
        </w:rPr>
        <w:br/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:rsidR="0025299E" w:rsidRPr="00D84FEA" w:rsidRDefault="0025299E" w:rsidP="00D84FEA">
      <w:pPr>
        <w:numPr>
          <w:ilvl w:val="0"/>
          <w:numId w:val="32"/>
        </w:numPr>
        <w:suppressAutoHyphens w:val="0"/>
        <w:jc w:val="both"/>
        <w:rPr>
          <w:rFonts w:ascii="Cambria" w:hAnsi="Cambria" w:cs="Tahoma"/>
          <w:b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dostarczy </w:t>
      </w:r>
      <w:r w:rsidR="008700C9">
        <w:rPr>
          <w:rFonts w:asciiTheme="majorHAnsi" w:hAnsiTheme="majorHAnsi" w:cs="Arial"/>
          <w:kern w:val="1"/>
          <w:sz w:val="20"/>
          <w:szCs w:val="20"/>
        </w:rPr>
        <w:t xml:space="preserve">sprzęt </w:t>
      </w:r>
      <w:r w:rsidR="008700C9">
        <w:rPr>
          <w:rFonts w:asciiTheme="majorHAnsi" w:hAnsiTheme="majorHAnsi" w:cs="Arial"/>
          <w:bCs/>
          <w:kern w:val="1"/>
          <w:sz w:val="20"/>
          <w:szCs w:val="20"/>
        </w:rPr>
        <w:t>komputerowy</w:t>
      </w:r>
      <w:r w:rsidR="009975B7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="00555308">
        <w:rPr>
          <w:rFonts w:asciiTheme="majorHAnsi" w:hAnsiTheme="majorHAnsi" w:cs="Arial"/>
          <w:sz w:val="20"/>
          <w:szCs w:val="20"/>
        </w:rPr>
        <w:t xml:space="preserve">do </w:t>
      </w:r>
      <w:r w:rsidR="00B31654">
        <w:rPr>
          <w:rFonts w:ascii="Cambria" w:hAnsi="Cambria" w:cs="Tahoma"/>
          <w:b/>
          <w:sz w:val="20"/>
          <w:szCs w:val="20"/>
        </w:rPr>
        <w:t>Starostwa Powiatowego w Busku-Zdroju, ul. Mickiewicza 15, 28-100 Busko-Zdrój</w:t>
      </w:r>
      <w:r w:rsidR="00D84FEA">
        <w:rPr>
          <w:rFonts w:ascii="Cambria" w:hAnsi="Cambria" w:cs="Tahoma"/>
          <w:b/>
          <w:sz w:val="20"/>
          <w:szCs w:val="20"/>
        </w:rPr>
        <w:t xml:space="preserve"> </w:t>
      </w:r>
      <w:r w:rsidRPr="00D84FEA">
        <w:rPr>
          <w:rFonts w:asciiTheme="majorHAnsi" w:hAnsiTheme="majorHAnsi" w:cs="Arial"/>
          <w:sz w:val="20"/>
          <w:szCs w:val="20"/>
        </w:rPr>
        <w:t xml:space="preserve">w terminie do </w:t>
      </w:r>
      <w:r w:rsidR="000D39CF">
        <w:rPr>
          <w:rFonts w:asciiTheme="majorHAnsi" w:hAnsiTheme="majorHAnsi" w:cs="Arial"/>
          <w:b/>
          <w:sz w:val="20"/>
          <w:szCs w:val="20"/>
        </w:rPr>
        <w:t>……</w:t>
      </w:r>
      <w:r w:rsidR="00413831">
        <w:rPr>
          <w:rFonts w:asciiTheme="majorHAnsi" w:hAnsiTheme="majorHAnsi" w:cs="Arial"/>
          <w:b/>
          <w:sz w:val="20"/>
          <w:szCs w:val="20"/>
        </w:rPr>
        <w:t>..........</w:t>
      </w:r>
      <w:r w:rsidR="000D39CF">
        <w:rPr>
          <w:rFonts w:asciiTheme="majorHAnsi" w:hAnsiTheme="majorHAnsi" w:cs="Arial"/>
          <w:b/>
          <w:sz w:val="20"/>
          <w:szCs w:val="20"/>
        </w:rPr>
        <w:t>…….</w:t>
      </w:r>
      <w:r w:rsidR="0035691E" w:rsidRPr="00D84FEA">
        <w:rPr>
          <w:rFonts w:asciiTheme="majorHAnsi" w:hAnsiTheme="majorHAnsi" w:cs="Arial"/>
          <w:b/>
          <w:sz w:val="20"/>
          <w:szCs w:val="20"/>
        </w:rPr>
        <w:t xml:space="preserve"> </w:t>
      </w:r>
      <w:r w:rsidR="00394422" w:rsidRPr="00D84FEA">
        <w:rPr>
          <w:rFonts w:asciiTheme="majorHAnsi" w:hAnsiTheme="majorHAnsi" w:cs="Arial"/>
          <w:sz w:val="20"/>
          <w:szCs w:val="20"/>
        </w:rPr>
        <w:t>z</w:t>
      </w:r>
      <w:r w:rsidRPr="00D84FEA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D84FEA">
        <w:rPr>
          <w:rFonts w:asciiTheme="majorHAnsi" w:hAnsiTheme="majorHAnsi" w:cs="Arial"/>
          <w:sz w:val="20"/>
          <w:szCs w:val="20"/>
        </w:rPr>
        <w:t>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</w:t>
      </w:r>
      <w:r w:rsidRPr="0025299E">
        <w:rPr>
          <w:rFonts w:asciiTheme="majorHAnsi" w:hAnsiTheme="majorHAnsi" w:cs="Arial"/>
          <w:sz w:val="20"/>
          <w:szCs w:val="20"/>
        </w:rPr>
        <w:lastRenderedPageBreak/>
        <w:t>okoliczność odbioru sprzętu zostanie sporządzony protokół odbioru podpisany przez uprawnionych przedstawicieli Zamawiającego i Wykonawcy.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</w:t>
      </w:r>
      <w:r w:rsidR="00C913AE">
        <w:rPr>
          <w:rFonts w:asciiTheme="majorHAnsi" w:hAnsiTheme="majorHAnsi" w:cs="Arial"/>
          <w:sz w:val="20"/>
          <w:szCs w:val="20"/>
        </w:rPr>
        <w:t>czą sprzętu, przede wszystkim k</w:t>
      </w:r>
      <w:r w:rsidRPr="0025299E">
        <w:rPr>
          <w:rFonts w:asciiTheme="majorHAnsi" w:hAnsiTheme="majorHAnsi" w:cs="Arial"/>
          <w:sz w:val="20"/>
          <w:szCs w:val="20"/>
        </w:rPr>
        <w:t>a</w:t>
      </w:r>
      <w:r w:rsidR="00C913AE">
        <w:rPr>
          <w:rFonts w:asciiTheme="majorHAnsi" w:hAnsiTheme="majorHAnsi" w:cs="Arial"/>
          <w:sz w:val="20"/>
          <w:szCs w:val="20"/>
        </w:rPr>
        <w:t>r</w:t>
      </w:r>
      <w:r w:rsidRPr="0025299E">
        <w:rPr>
          <w:rFonts w:asciiTheme="majorHAnsi" w:hAnsiTheme="majorHAnsi" w:cs="Arial"/>
          <w:sz w:val="20"/>
          <w:szCs w:val="20"/>
        </w:rPr>
        <w:t>ty gwarancyjne na sprzęt i instrukcje obsługi sprzętu oraz oprogramowanie.</w:t>
      </w:r>
    </w:p>
    <w:p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25299E" w:rsidRDefault="0025299E" w:rsidP="0025299E">
      <w:pPr>
        <w:pStyle w:val="Tekstpodstawowy"/>
        <w:ind w:left="425"/>
        <w:rPr>
          <w:rFonts w:asciiTheme="majorHAnsi" w:hAnsiTheme="majorHAnsi" w:cs="Arial"/>
          <w:bCs/>
          <w:sz w:val="20"/>
          <w:szCs w:val="20"/>
          <w:u w:val="single"/>
        </w:rPr>
      </w:pPr>
    </w:p>
    <w:p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38411D" w:rsidRPr="00266194" w:rsidRDefault="0025299E" w:rsidP="0038411D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266194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266194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  <w:r w:rsidR="0038411D" w:rsidRPr="00266194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:rsidR="00D84FEA" w:rsidRPr="00D84FEA" w:rsidRDefault="0025299E" w:rsidP="00D84FEA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Zapłata ceny nastąpi po otrzymaniu p</w:t>
      </w:r>
      <w:r w:rsidR="00D84FEA">
        <w:rPr>
          <w:rFonts w:asciiTheme="majorHAnsi" w:hAnsiTheme="majorHAnsi" w:cs="Arial"/>
          <w:color w:val="000000"/>
          <w:sz w:val="20"/>
          <w:szCs w:val="20"/>
        </w:rPr>
        <w:t>rzez Zamawiającego faktury VAT na: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Nabywca</w:t>
      </w:r>
      <w:r w:rsidRPr="00D84FEA">
        <w:rPr>
          <w:rFonts w:asciiTheme="majorHAnsi" w:hAnsiTheme="majorHAnsi" w:cs="Arial"/>
          <w:color w:val="000000"/>
          <w:sz w:val="20"/>
          <w:szCs w:val="20"/>
        </w:rPr>
        <w:t xml:space="preserve">: 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Powiat Buski, ul. Mickiewicza 15, 28-100 Busko-Zdrój</w:t>
      </w:r>
    </w:p>
    <w:p w:rsidR="00D84FEA" w:rsidRPr="00D84FEA" w:rsidRDefault="00D84FEA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  <w:u w:val="single"/>
        </w:rPr>
      </w:pPr>
      <w:r w:rsidRPr="00D84FEA">
        <w:rPr>
          <w:rFonts w:asciiTheme="majorHAnsi" w:hAnsiTheme="majorHAnsi" w:cs="Arial"/>
          <w:b/>
          <w:color w:val="000000"/>
          <w:sz w:val="20"/>
          <w:szCs w:val="20"/>
          <w:u w:val="single"/>
        </w:rPr>
        <w:t>Odbiorca:</w:t>
      </w:r>
    </w:p>
    <w:p w:rsidR="00D84FEA" w:rsidRPr="00D84FEA" w:rsidRDefault="00B31654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t>Starostwo Powiatowe w Busku-Zdroju, ul. Mickiewicza 15, 28-100 Busko-Zdrój</w:t>
      </w:r>
    </w:p>
    <w:p w:rsidR="0025299E" w:rsidRDefault="0025299E" w:rsidP="00D84FEA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2A3700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0,5% ceny o której mowa w § 3 ust. 1 umowy za każdy przypadek</w:t>
      </w:r>
      <w:r>
        <w:rPr>
          <w:rFonts w:asciiTheme="majorHAnsi" w:hAnsiTheme="majorHAnsi" w:cs="Arial"/>
          <w:sz w:val="20"/>
          <w:szCs w:val="20"/>
        </w:rPr>
        <w:t>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6844ED">
        <w:rPr>
          <w:rFonts w:asciiTheme="majorHAnsi" w:hAnsiTheme="majorHAnsi" w:cs="Arial"/>
          <w:sz w:val="20"/>
          <w:szCs w:val="20"/>
        </w:rPr>
        <w:t xml:space="preserve">         </w:t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</w:t>
      </w:r>
      <w:r w:rsidR="000E6B6D">
        <w:rPr>
          <w:rFonts w:asciiTheme="majorHAnsi" w:hAnsiTheme="majorHAnsi" w:cs="Arial"/>
          <w:sz w:val="20"/>
          <w:szCs w:val="20"/>
        </w:rPr>
        <w:t xml:space="preserve">waniem zapisów art. 144 ust. 1 </w:t>
      </w:r>
      <w:r w:rsidRPr="0025299E">
        <w:rPr>
          <w:rFonts w:asciiTheme="majorHAnsi" w:hAnsiTheme="majorHAnsi" w:cs="Arial"/>
          <w:sz w:val="20"/>
          <w:szCs w:val="20"/>
        </w:rPr>
        <w:t xml:space="preserve"> Ustawy Prawo Zamówień Publicznych wyrażoną na piśmie pod rygorem nieważności takiej zmiany.</w:t>
      </w: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lastRenderedPageBreak/>
        <w:t>§ 8</w:t>
      </w:r>
    </w:p>
    <w:p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</w:t>
      </w:r>
      <w:r w:rsidR="000E6B6D">
        <w:rPr>
          <w:rFonts w:asciiTheme="majorHAnsi" w:hAnsiTheme="majorHAnsi" w:cs="Arial"/>
          <w:sz w:val="20"/>
          <w:szCs w:val="20"/>
        </w:rPr>
        <w:t>siedziby</w:t>
      </w:r>
      <w:r w:rsidRPr="0025299E">
        <w:rPr>
          <w:rFonts w:asciiTheme="majorHAnsi" w:hAnsiTheme="majorHAnsi" w:cs="Arial"/>
          <w:sz w:val="20"/>
          <w:szCs w:val="20"/>
        </w:rPr>
        <w:t xml:space="preserve">  Zamawiającego.</w:t>
      </w:r>
    </w:p>
    <w:p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 sprawach nie uregulowanych niniejszą umową obowiązują przepisy Kodeksu Cywilnego </w:t>
      </w:r>
      <w:r w:rsidR="0004149F">
        <w:rPr>
          <w:rFonts w:asciiTheme="majorHAnsi" w:hAnsiTheme="majorHAnsi" w:cs="Arial"/>
          <w:sz w:val="20"/>
          <w:szCs w:val="20"/>
        </w:rPr>
        <w:t xml:space="preserve">            </w:t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:rsidR="0025299E" w:rsidRPr="0025299E" w:rsidRDefault="008C72D0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Busko - Zdrój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977"/>
        <w:gridCol w:w="1843"/>
        <w:gridCol w:w="1417"/>
      </w:tblGrid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="008C72D0">
        <w:rPr>
          <w:rFonts w:asciiTheme="majorHAnsi" w:hAnsiTheme="majorHAnsi" w:cs="Arial"/>
          <w:sz w:val="20"/>
          <w:szCs w:val="20"/>
        </w:rPr>
        <w:t xml:space="preserve">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="008C72D0">
        <w:rPr>
          <w:rFonts w:asciiTheme="majorHAnsi" w:hAnsiTheme="majorHAnsi" w:cs="Arial"/>
          <w:sz w:val="20"/>
          <w:szCs w:val="20"/>
        </w:rPr>
        <w:t xml:space="preserve">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</w:t>
      </w:r>
      <w:r w:rsidR="008C72D0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8C72D0">
        <w:rPr>
          <w:rFonts w:asciiTheme="majorHAnsi" w:hAnsiTheme="majorHAnsi" w:cs="Arial"/>
          <w:sz w:val="20"/>
          <w:szCs w:val="20"/>
        </w:rPr>
        <w:tab/>
        <w:t xml:space="preserve">     </w:t>
      </w:r>
      <w:r w:rsidRPr="0025299E">
        <w:rPr>
          <w:rFonts w:asciiTheme="majorHAnsi" w:hAnsiTheme="majorHAnsi" w:cs="Arial"/>
          <w:sz w:val="20"/>
          <w:szCs w:val="20"/>
        </w:rPr>
        <w:t>(Czytelny podpis )</w:t>
      </w:r>
    </w:p>
    <w:p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AA0740" w:rsidRDefault="00AA0740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25299E" w:rsidRPr="0025299E" w:rsidRDefault="0025299E" w:rsidP="00EC4CA6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>
        <w:rPr>
          <w:rFonts w:asciiTheme="majorHAnsi" w:hAnsiTheme="majorHAnsi" w:cs="Arial"/>
          <w:sz w:val="20"/>
          <w:szCs w:val="20"/>
        </w:rPr>
        <w:t>wskazany w opisie przedmiotu zamówienia</w:t>
      </w:r>
      <w:r w:rsidRPr="0025299E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0E0F0D">
        <w:rPr>
          <w:rFonts w:asciiTheme="majorHAnsi" w:hAnsiTheme="majorHAnsi" w:cs="Arial"/>
          <w:sz w:val="20"/>
          <w:szCs w:val="20"/>
        </w:rPr>
        <w:t>36</w:t>
      </w:r>
      <w:r w:rsidRPr="0025299E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66069E">
        <w:rPr>
          <w:rFonts w:asciiTheme="majorHAnsi" w:hAnsiTheme="majorHAnsi" w:cs="Arial"/>
          <w:bCs/>
          <w:sz w:val="20"/>
          <w:szCs w:val="20"/>
        </w:rPr>
        <w:t xml:space="preserve"> naprawy systemu ) max w ciągu …..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B" w:rsidRDefault="00FF759B" w:rsidP="0023208F">
      <w:r>
        <w:separator/>
      </w:r>
    </w:p>
  </w:endnote>
  <w:endnote w:type="continuationSeparator" w:id="0">
    <w:p w:rsidR="00FF759B" w:rsidRDefault="00FF759B" w:rsidP="0023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B" w:rsidRDefault="00FF759B" w:rsidP="0023208F">
      <w:r>
        <w:separator/>
      </w:r>
    </w:p>
  </w:footnote>
  <w:footnote w:type="continuationSeparator" w:id="0">
    <w:p w:rsidR="00FF759B" w:rsidRDefault="00FF759B" w:rsidP="00232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1D" w:rsidRDefault="0043431D" w:rsidP="0043431D">
    <w:pPr>
      <w:pStyle w:val="Nagwek"/>
      <w:rPr>
        <w:rFonts w:eastAsia="Times New Roman"/>
        <w:noProof/>
        <w:lang w:eastAsia="pl-PL"/>
      </w:rPr>
    </w:pPr>
  </w:p>
  <w:p w:rsidR="00042C0D" w:rsidRPr="00042C0D" w:rsidRDefault="00042C0D" w:rsidP="00042C0D">
    <w:pPr>
      <w:tabs>
        <w:tab w:val="left" w:pos="2865"/>
        <w:tab w:val="right" w:pos="9214"/>
      </w:tabs>
      <w:spacing w:after="120"/>
      <w:ind w:right="-142"/>
      <w:rPr>
        <w:rFonts w:eastAsia="Times New Roman"/>
        <w:noProof/>
        <w:lang w:eastAsia="pl-PL"/>
      </w:rPr>
    </w:pPr>
    <w:r w:rsidRPr="00042C0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4" name="Obraz 4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3" name="Obraz 3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t xml:space="preserve"> </w:t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2" name="Obraz 2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C0D">
      <w:rPr>
        <w:rFonts w:eastAsia="Times New Roman"/>
        <w:noProof/>
        <w:lang w:eastAsia="pl-PL"/>
      </w:rPr>
      <w:tab/>
    </w:r>
  </w:p>
  <w:p w:rsidR="00042C0D" w:rsidRPr="00042C0D" w:rsidRDefault="00042C0D" w:rsidP="00042C0D">
    <w:pPr>
      <w:rPr>
        <w:sz w:val="10"/>
        <w:szCs w:val="10"/>
      </w:rPr>
    </w:pPr>
  </w:p>
  <w:p w:rsidR="00DE451E" w:rsidRDefault="00042C0D" w:rsidP="00042C0D">
    <w:pPr>
      <w:pStyle w:val="Nagwek"/>
      <w:rPr>
        <w:rFonts w:ascii="Cambria" w:hAnsi="Cambria"/>
        <w:sz w:val="20"/>
        <w:szCs w:val="20"/>
        <w:shd w:val="clear" w:color="auto" w:fill="FFFFFF"/>
      </w:rPr>
    </w:pPr>
    <w:r w:rsidRPr="00042C0D"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7662D1">
      <w:rPr>
        <w:rFonts w:ascii="Cambria" w:hAnsi="Cambria"/>
        <w:b/>
        <w:sz w:val="20"/>
        <w:szCs w:val="20"/>
        <w:shd w:val="clear" w:color="auto" w:fill="FFFFFF"/>
      </w:rPr>
      <w:t>ZP.272.6</w:t>
    </w:r>
    <w:r w:rsidR="00B31654">
      <w:rPr>
        <w:rFonts w:ascii="Cambria" w:hAnsi="Cambria"/>
        <w:b/>
        <w:sz w:val="20"/>
        <w:szCs w:val="20"/>
        <w:shd w:val="clear" w:color="auto" w:fill="FFFFFF"/>
      </w:rPr>
      <w:t>.2020</w:t>
    </w:r>
  </w:p>
  <w:p w:rsidR="00F02FBE" w:rsidRPr="0043431D" w:rsidRDefault="00F02FBE" w:rsidP="00042C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49F"/>
    <w:rsid w:val="00041623"/>
    <w:rsid w:val="000417A8"/>
    <w:rsid w:val="00041D8A"/>
    <w:rsid w:val="00042926"/>
    <w:rsid w:val="00042C0D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9CF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B6D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A1D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94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419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831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494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4ED"/>
    <w:rsid w:val="0068477D"/>
    <w:rsid w:val="00684BDF"/>
    <w:rsid w:val="00685752"/>
    <w:rsid w:val="00686DBD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0E5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2D1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689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35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F0"/>
    <w:rsid w:val="00871EA0"/>
    <w:rsid w:val="008726FB"/>
    <w:rsid w:val="00872AC5"/>
    <w:rsid w:val="00872B21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4F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8B7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2D0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28C8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856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4C3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5B7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1C31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0740"/>
    <w:rsid w:val="00AA2279"/>
    <w:rsid w:val="00AA2A1C"/>
    <w:rsid w:val="00AA32AC"/>
    <w:rsid w:val="00AA4206"/>
    <w:rsid w:val="00AA4584"/>
    <w:rsid w:val="00AA45AB"/>
    <w:rsid w:val="00AA59C9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448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C4B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654"/>
    <w:rsid w:val="00B31D84"/>
    <w:rsid w:val="00B320F7"/>
    <w:rsid w:val="00B3252D"/>
    <w:rsid w:val="00B32AB1"/>
    <w:rsid w:val="00B3329D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9FD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3AE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4DAE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431B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4FEA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93A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4CA6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2FBE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6831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customStyle="1" w:styleId="WW8Num14z1">
    <w:name w:val="WW8Num14z1"/>
    <w:rsid w:val="00042C0D"/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B316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D6D6-A0D1-4ECE-9407-220E58E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renatak</cp:lastModifiedBy>
  <cp:revision>8</cp:revision>
  <dcterms:created xsi:type="dcterms:W3CDTF">2020-05-18T08:25:00Z</dcterms:created>
  <dcterms:modified xsi:type="dcterms:W3CDTF">2020-05-18T09:48:00Z</dcterms:modified>
</cp:coreProperties>
</file>